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F46" w:rsidRPr="00AA7F4C" w:rsidRDefault="00886F46">
      <w:pPr>
        <w:rPr>
          <w:b/>
          <w:sz w:val="24"/>
          <w:szCs w:val="24"/>
        </w:rPr>
      </w:pPr>
      <w:bookmarkStart w:id="0" w:name="_GoBack"/>
      <w:bookmarkEnd w:id="0"/>
      <w:r w:rsidRPr="00AA7F4C">
        <w:rPr>
          <w:b/>
          <w:sz w:val="24"/>
          <w:szCs w:val="24"/>
        </w:rPr>
        <w:t>Formulário</w:t>
      </w:r>
      <w:r w:rsidR="00482BCA">
        <w:rPr>
          <w:b/>
          <w:sz w:val="24"/>
          <w:szCs w:val="24"/>
        </w:rPr>
        <w:t xml:space="preserve"> de Viagens e representações FAPESP (usa</w:t>
      </w:r>
      <w:r w:rsidR="000E651E">
        <w:rPr>
          <w:b/>
          <w:sz w:val="24"/>
          <w:szCs w:val="24"/>
        </w:rPr>
        <w:t>r</w:t>
      </w:r>
      <w:r w:rsidR="00482BCA">
        <w:rPr>
          <w:b/>
          <w:sz w:val="24"/>
          <w:szCs w:val="24"/>
        </w:rPr>
        <w:t xml:space="preserve"> o espaço necessário)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4530"/>
      </w:tblGrid>
      <w:tr w:rsidR="00482BCA" w:rsidRPr="00482BCA" w:rsidTr="00482BCA">
        <w:tc>
          <w:tcPr>
            <w:tcW w:w="3964" w:type="dxa"/>
          </w:tcPr>
          <w:p w:rsidR="00482BCA" w:rsidRPr="00482BCA" w:rsidRDefault="00482BCA" w:rsidP="00482BCA">
            <w:pPr>
              <w:jc w:val="center"/>
              <w:rPr>
                <w:b/>
                <w:sz w:val="24"/>
                <w:szCs w:val="24"/>
              </w:rPr>
            </w:pPr>
            <w:r w:rsidRPr="00482BCA">
              <w:rPr>
                <w:b/>
                <w:sz w:val="24"/>
                <w:szCs w:val="24"/>
              </w:rPr>
              <w:t>Quesito</w:t>
            </w:r>
          </w:p>
        </w:tc>
        <w:tc>
          <w:tcPr>
            <w:tcW w:w="4530" w:type="dxa"/>
          </w:tcPr>
          <w:p w:rsidR="00482BCA" w:rsidRPr="00482BCA" w:rsidRDefault="00482BCA" w:rsidP="00482BCA">
            <w:pPr>
              <w:jc w:val="center"/>
              <w:rPr>
                <w:b/>
                <w:sz w:val="24"/>
                <w:szCs w:val="24"/>
              </w:rPr>
            </w:pPr>
            <w:r w:rsidRPr="00482BCA">
              <w:rPr>
                <w:b/>
                <w:sz w:val="24"/>
                <w:szCs w:val="24"/>
              </w:rPr>
              <w:t>Resposta</w:t>
            </w:r>
          </w:p>
        </w:tc>
      </w:tr>
      <w:tr w:rsidR="00482BCA" w:rsidTr="00482BCA">
        <w:tc>
          <w:tcPr>
            <w:tcW w:w="3964" w:type="dxa"/>
          </w:tcPr>
          <w:p w:rsidR="00482BCA" w:rsidRDefault="00482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  <w:tc>
          <w:tcPr>
            <w:tcW w:w="4530" w:type="dxa"/>
          </w:tcPr>
          <w:p w:rsidR="00482BCA" w:rsidRDefault="00482BCA">
            <w:pPr>
              <w:rPr>
                <w:sz w:val="24"/>
                <w:szCs w:val="24"/>
              </w:rPr>
            </w:pPr>
          </w:p>
        </w:tc>
      </w:tr>
      <w:tr w:rsidR="00482BCA" w:rsidTr="00482BCA">
        <w:tc>
          <w:tcPr>
            <w:tcW w:w="3964" w:type="dxa"/>
          </w:tcPr>
          <w:p w:rsidR="00482BCA" w:rsidRDefault="00482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 de Origem:</w:t>
            </w:r>
          </w:p>
        </w:tc>
        <w:tc>
          <w:tcPr>
            <w:tcW w:w="4530" w:type="dxa"/>
          </w:tcPr>
          <w:p w:rsidR="00482BCA" w:rsidRDefault="00482BCA">
            <w:pPr>
              <w:rPr>
                <w:sz w:val="24"/>
                <w:szCs w:val="24"/>
              </w:rPr>
            </w:pPr>
          </w:p>
        </w:tc>
      </w:tr>
      <w:tr w:rsidR="00482BCA" w:rsidTr="00482BCA">
        <w:tc>
          <w:tcPr>
            <w:tcW w:w="3964" w:type="dxa"/>
          </w:tcPr>
          <w:p w:rsidR="00482BCA" w:rsidRDefault="00482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Colaboração/Convênio/Board/reunião</w:t>
            </w:r>
          </w:p>
        </w:tc>
        <w:tc>
          <w:tcPr>
            <w:tcW w:w="4530" w:type="dxa"/>
          </w:tcPr>
          <w:p w:rsidR="00482BCA" w:rsidRDefault="00482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Nacional (  )</w:t>
            </w:r>
          </w:p>
          <w:p w:rsidR="00482BCA" w:rsidRDefault="00482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Internacional (  )</w:t>
            </w:r>
          </w:p>
          <w:p w:rsidR="00482BCA" w:rsidRDefault="00482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Multinacional (  )</w:t>
            </w:r>
          </w:p>
          <w:p w:rsidR="00482BCA" w:rsidRDefault="00482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Outra (  ) Descreve</w:t>
            </w:r>
            <w:r w:rsidR="000E651E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:</w:t>
            </w:r>
          </w:p>
          <w:p w:rsidR="00482BCA" w:rsidRDefault="00482BCA">
            <w:pPr>
              <w:rPr>
                <w:sz w:val="24"/>
                <w:szCs w:val="24"/>
              </w:rPr>
            </w:pPr>
          </w:p>
          <w:p w:rsidR="00482BCA" w:rsidRDefault="00482BCA">
            <w:pPr>
              <w:rPr>
                <w:sz w:val="24"/>
                <w:szCs w:val="24"/>
              </w:rPr>
            </w:pPr>
          </w:p>
        </w:tc>
      </w:tr>
      <w:tr w:rsidR="00482BCA" w:rsidTr="00482BCA">
        <w:tc>
          <w:tcPr>
            <w:tcW w:w="3964" w:type="dxa"/>
          </w:tcPr>
          <w:p w:rsidR="00482BCA" w:rsidRDefault="00482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Datas da Reunião:</w:t>
            </w:r>
          </w:p>
        </w:tc>
        <w:tc>
          <w:tcPr>
            <w:tcW w:w="4530" w:type="dxa"/>
          </w:tcPr>
          <w:p w:rsidR="00482BCA" w:rsidRDefault="00482BCA">
            <w:pPr>
              <w:rPr>
                <w:sz w:val="24"/>
                <w:szCs w:val="24"/>
              </w:rPr>
            </w:pPr>
          </w:p>
          <w:p w:rsidR="00482BCA" w:rsidRDefault="00482BCA">
            <w:pPr>
              <w:rPr>
                <w:sz w:val="24"/>
                <w:szCs w:val="24"/>
              </w:rPr>
            </w:pPr>
          </w:p>
        </w:tc>
      </w:tr>
      <w:tr w:rsidR="00482BCA" w:rsidTr="00482BCA">
        <w:tc>
          <w:tcPr>
            <w:tcW w:w="3964" w:type="dxa"/>
          </w:tcPr>
          <w:p w:rsidR="00482BCA" w:rsidRDefault="00482BCA" w:rsidP="00482BCA">
            <w:pPr>
              <w:rPr>
                <w:sz w:val="24"/>
                <w:szCs w:val="24"/>
              </w:rPr>
            </w:pPr>
            <w:r w:rsidRPr="00886F46">
              <w:rPr>
                <w:sz w:val="24"/>
                <w:szCs w:val="24"/>
              </w:rPr>
              <w:t>Breve descrição das atividades d</w:t>
            </w:r>
            <w:r>
              <w:rPr>
                <w:sz w:val="24"/>
                <w:szCs w:val="24"/>
              </w:rPr>
              <w:t>e</w:t>
            </w:r>
            <w:r w:rsidRPr="00886F46">
              <w:rPr>
                <w:sz w:val="24"/>
                <w:szCs w:val="24"/>
              </w:rPr>
              <w:t xml:space="preserve"> representação da FAPESP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530" w:type="dxa"/>
          </w:tcPr>
          <w:p w:rsidR="00482BCA" w:rsidRDefault="00482BCA">
            <w:pPr>
              <w:rPr>
                <w:sz w:val="24"/>
                <w:szCs w:val="24"/>
              </w:rPr>
            </w:pPr>
          </w:p>
          <w:p w:rsidR="006C3F9A" w:rsidRDefault="006C3F9A">
            <w:pPr>
              <w:rPr>
                <w:sz w:val="24"/>
                <w:szCs w:val="24"/>
              </w:rPr>
            </w:pPr>
          </w:p>
          <w:p w:rsidR="006C3F9A" w:rsidRDefault="006C3F9A">
            <w:pPr>
              <w:rPr>
                <w:sz w:val="24"/>
                <w:szCs w:val="24"/>
              </w:rPr>
            </w:pPr>
          </w:p>
          <w:p w:rsidR="006C3F9A" w:rsidRDefault="006C3F9A">
            <w:pPr>
              <w:rPr>
                <w:sz w:val="24"/>
                <w:szCs w:val="24"/>
              </w:rPr>
            </w:pPr>
          </w:p>
          <w:p w:rsidR="00482BCA" w:rsidRDefault="00482BCA">
            <w:pPr>
              <w:rPr>
                <w:sz w:val="24"/>
                <w:szCs w:val="24"/>
              </w:rPr>
            </w:pPr>
          </w:p>
        </w:tc>
      </w:tr>
      <w:tr w:rsidR="00482BCA" w:rsidTr="00482BCA">
        <w:tc>
          <w:tcPr>
            <w:tcW w:w="3964" w:type="dxa"/>
          </w:tcPr>
          <w:p w:rsidR="00482BCA" w:rsidRDefault="00482BCA" w:rsidP="00482BCA">
            <w:pPr>
              <w:rPr>
                <w:sz w:val="24"/>
                <w:szCs w:val="24"/>
              </w:rPr>
            </w:pPr>
            <w:r w:rsidRPr="00AA7F4C">
              <w:rPr>
                <w:sz w:val="24"/>
                <w:szCs w:val="24"/>
              </w:rPr>
              <w:t xml:space="preserve">Na sua opinião, qual o impacto da </w:t>
            </w:r>
            <w:r w:rsidRPr="00886F46">
              <w:rPr>
                <w:sz w:val="24"/>
                <w:szCs w:val="24"/>
              </w:rPr>
              <w:t>representação da FAPESP</w:t>
            </w:r>
            <w:r w:rsidRPr="00AA7F4C">
              <w:rPr>
                <w:sz w:val="24"/>
                <w:szCs w:val="24"/>
              </w:rPr>
              <w:t xml:space="preserve"> e </w:t>
            </w:r>
            <w:r>
              <w:rPr>
                <w:sz w:val="24"/>
                <w:szCs w:val="24"/>
              </w:rPr>
              <w:t>na p</w:t>
            </w:r>
            <w:r w:rsidRPr="00AA7F4C">
              <w:rPr>
                <w:sz w:val="24"/>
                <w:szCs w:val="24"/>
              </w:rPr>
              <w:t>esquisa no Estado de São Paulo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4530" w:type="dxa"/>
          </w:tcPr>
          <w:p w:rsidR="00482BCA" w:rsidRDefault="00482BCA">
            <w:pPr>
              <w:rPr>
                <w:sz w:val="24"/>
                <w:szCs w:val="24"/>
              </w:rPr>
            </w:pPr>
          </w:p>
          <w:p w:rsidR="00482BCA" w:rsidRDefault="00482BCA">
            <w:pPr>
              <w:rPr>
                <w:sz w:val="24"/>
                <w:szCs w:val="24"/>
              </w:rPr>
            </w:pPr>
          </w:p>
          <w:p w:rsidR="006C3F9A" w:rsidRDefault="006C3F9A">
            <w:pPr>
              <w:rPr>
                <w:sz w:val="24"/>
                <w:szCs w:val="24"/>
              </w:rPr>
            </w:pPr>
          </w:p>
          <w:p w:rsidR="00482BCA" w:rsidRDefault="00482BCA">
            <w:pPr>
              <w:rPr>
                <w:sz w:val="24"/>
                <w:szCs w:val="24"/>
              </w:rPr>
            </w:pPr>
          </w:p>
          <w:p w:rsidR="00482BCA" w:rsidRDefault="00482BCA">
            <w:pPr>
              <w:rPr>
                <w:sz w:val="24"/>
                <w:szCs w:val="24"/>
              </w:rPr>
            </w:pPr>
          </w:p>
        </w:tc>
      </w:tr>
      <w:tr w:rsidR="00482BCA" w:rsidTr="00482BCA">
        <w:tc>
          <w:tcPr>
            <w:tcW w:w="3964" w:type="dxa"/>
          </w:tcPr>
          <w:p w:rsidR="00482BCA" w:rsidRPr="00AA7F4C" w:rsidRDefault="00482BCA" w:rsidP="00482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Justifique a resposta:</w:t>
            </w:r>
          </w:p>
        </w:tc>
        <w:tc>
          <w:tcPr>
            <w:tcW w:w="4530" w:type="dxa"/>
          </w:tcPr>
          <w:p w:rsidR="00482BCA" w:rsidRDefault="00482BCA">
            <w:pPr>
              <w:rPr>
                <w:sz w:val="24"/>
                <w:szCs w:val="24"/>
              </w:rPr>
            </w:pPr>
          </w:p>
          <w:p w:rsidR="006C3F9A" w:rsidRDefault="006C3F9A">
            <w:pPr>
              <w:rPr>
                <w:sz w:val="24"/>
                <w:szCs w:val="24"/>
              </w:rPr>
            </w:pPr>
          </w:p>
          <w:p w:rsidR="00482BCA" w:rsidRDefault="00482BCA">
            <w:pPr>
              <w:rPr>
                <w:sz w:val="24"/>
                <w:szCs w:val="24"/>
              </w:rPr>
            </w:pPr>
          </w:p>
          <w:p w:rsidR="00482BCA" w:rsidRDefault="00482BCA">
            <w:pPr>
              <w:rPr>
                <w:sz w:val="24"/>
                <w:szCs w:val="24"/>
              </w:rPr>
            </w:pPr>
          </w:p>
          <w:p w:rsidR="00482BCA" w:rsidRDefault="00482BCA">
            <w:pPr>
              <w:rPr>
                <w:sz w:val="24"/>
                <w:szCs w:val="24"/>
              </w:rPr>
            </w:pPr>
          </w:p>
        </w:tc>
      </w:tr>
      <w:tr w:rsidR="00482BCA" w:rsidTr="00482BCA">
        <w:tc>
          <w:tcPr>
            <w:tcW w:w="3964" w:type="dxa"/>
          </w:tcPr>
          <w:p w:rsidR="00482BCA" w:rsidRDefault="00482BCA" w:rsidP="00482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Como a FAPESP pode utilizar as informações para melhorar os seus programas/editais?</w:t>
            </w:r>
          </w:p>
          <w:p w:rsidR="00482BCA" w:rsidRDefault="00482BCA" w:rsidP="00482BCA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:rsidR="00482BCA" w:rsidRDefault="00482BCA">
            <w:pPr>
              <w:rPr>
                <w:sz w:val="24"/>
                <w:szCs w:val="24"/>
              </w:rPr>
            </w:pPr>
          </w:p>
          <w:p w:rsidR="00482BCA" w:rsidRDefault="00482BCA">
            <w:pPr>
              <w:rPr>
                <w:sz w:val="24"/>
                <w:szCs w:val="24"/>
              </w:rPr>
            </w:pPr>
          </w:p>
          <w:p w:rsidR="006C3F9A" w:rsidRDefault="006C3F9A">
            <w:pPr>
              <w:rPr>
                <w:sz w:val="24"/>
                <w:szCs w:val="24"/>
              </w:rPr>
            </w:pPr>
          </w:p>
          <w:p w:rsidR="00482BCA" w:rsidRDefault="00482BCA">
            <w:pPr>
              <w:rPr>
                <w:sz w:val="24"/>
                <w:szCs w:val="24"/>
              </w:rPr>
            </w:pPr>
          </w:p>
          <w:p w:rsidR="00482BCA" w:rsidRDefault="00482BCA">
            <w:pPr>
              <w:rPr>
                <w:sz w:val="24"/>
                <w:szCs w:val="24"/>
              </w:rPr>
            </w:pPr>
          </w:p>
        </w:tc>
      </w:tr>
      <w:tr w:rsidR="006C3F9A" w:rsidTr="00482BCA">
        <w:tc>
          <w:tcPr>
            <w:tcW w:w="3964" w:type="dxa"/>
          </w:tcPr>
          <w:p w:rsidR="006C3F9A" w:rsidRDefault="006C3F9A" w:rsidP="006C3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 favor, anexar documentos relevantes ao e-mail</w:t>
            </w:r>
          </w:p>
        </w:tc>
        <w:tc>
          <w:tcPr>
            <w:tcW w:w="4530" w:type="dxa"/>
          </w:tcPr>
          <w:p w:rsidR="006C3F9A" w:rsidRDefault="006C3F9A">
            <w:pPr>
              <w:rPr>
                <w:sz w:val="24"/>
                <w:szCs w:val="24"/>
              </w:rPr>
            </w:pPr>
          </w:p>
        </w:tc>
      </w:tr>
    </w:tbl>
    <w:p w:rsidR="006C3F9A" w:rsidRDefault="006C3F9A">
      <w:pPr>
        <w:rPr>
          <w:sz w:val="24"/>
          <w:szCs w:val="24"/>
        </w:rPr>
      </w:pPr>
    </w:p>
    <w:p w:rsidR="007E3FD7" w:rsidRPr="007E3FD7" w:rsidRDefault="007E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7E3FD7" w:rsidRPr="007E3F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D7"/>
    <w:rsid w:val="000E651E"/>
    <w:rsid w:val="00482BCA"/>
    <w:rsid w:val="006C3F9A"/>
    <w:rsid w:val="007E3FD7"/>
    <w:rsid w:val="00886F46"/>
    <w:rsid w:val="00A55CA8"/>
    <w:rsid w:val="00AA7F4C"/>
    <w:rsid w:val="00D0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C70AB-3030-4BCA-BFB9-4E78E221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7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7F4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482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C3F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Concepta Margaret McManus Pimentel</dc:creator>
  <cp:keywords/>
  <dc:description/>
  <cp:lastModifiedBy>Heitor Shimizu</cp:lastModifiedBy>
  <cp:revision>2</cp:revision>
  <cp:lastPrinted>2023-09-04T13:45:00Z</cp:lastPrinted>
  <dcterms:created xsi:type="dcterms:W3CDTF">2023-09-04T18:09:00Z</dcterms:created>
  <dcterms:modified xsi:type="dcterms:W3CDTF">2023-09-04T18:09:00Z</dcterms:modified>
</cp:coreProperties>
</file>