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47447" w14:textId="77777777" w:rsidR="004F1ECE" w:rsidRDefault="00B5400C">
      <w:pPr>
        <w:spacing w:after="311" w:line="216" w:lineRule="auto"/>
        <w:ind w:left="0" w:firstLine="0"/>
      </w:pPr>
      <w:r>
        <w:rPr>
          <w:b/>
          <w:color w:val="000000"/>
          <w:sz w:val="33"/>
        </w:rPr>
        <w:t xml:space="preserve">Formato para os Relatórios anuais e final - Programa de Pesquisa em Políticas Públicas </w:t>
      </w:r>
    </w:p>
    <w:p w14:paraId="3D1D7354" w14:textId="756A895D" w:rsidR="004F1ECE" w:rsidRDefault="00B5400C">
      <w:pPr>
        <w:ind w:left="-5"/>
      </w:pPr>
      <w:r>
        <w:t xml:space="preserve">Os Relatórios Científicos </w:t>
      </w:r>
      <w:r w:rsidR="00376871">
        <w:t xml:space="preserve">e </w:t>
      </w:r>
      <w:r>
        <w:t xml:space="preserve">de Gestão Pública anuais e final devem conter os itens elencados a seguir, preferencialmente nessa ordem, de tal modo que os itens de 2 a 7 não ocupem mais de 20 páginas: </w:t>
      </w:r>
    </w:p>
    <w:p w14:paraId="2DDE2573" w14:textId="77777777" w:rsidR="004F1ECE" w:rsidRDefault="00B5400C">
      <w:pPr>
        <w:numPr>
          <w:ilvl w:val="0"/>
          <w:numId w:val="1"/>
        </w:numPr>
        <w:ind w:hanging="372"/>
      </w:pPr>
      <w:r>
        <w:t xml:space="preserve">Folha de rosto (1 página) com: </w:t>
      </w:r>
    </w:p>
    <w:p w14:paraId="3E4F7A1B" w14:textId="77777777" w:rsidR="004F1ECE" w:rsidRDefault="00B5400C">
      <w:pPr>
        <w:numPr>
          <w:ilvl w:val="1"/>
          <w:numId w:val="1"/>
        </w:numPr>
        <w:ind w:hanging="432"/>
      </w:pPr>
      <w:r>
        <w:t xml:space="preserve">Título do projeto; </w:t>
      </w:r>
    </w:p>
    <w:p w14:paraId="0A0C22AC" w14:textId="77777777" w:rsidR="004F1ECE" w:rsidRDefault="00B5400C">
      <w:pPr>
        <w:numPr>
          <w:ilvl w:val="1"/>
          <w:numId w:val="1"/>
        </w:numPr>
        <w:ind w:hanging="432"/>
      </w:pPr>
      <w:r>
        <w:t xml:space="preserve">Nome do Pesquisador e do Gestor Público Responsáveis; </w:t>
      </w:r>
    </w:p>
    <w:p w14:paraId="44ECEB31" w14:textId="77777777" w:rsidR="00921B8E" w:rsidRDefault="00921B8E" w:rsidP="00921B8E">
      <w:pPr>
        <w:numPr>
          <w:ilvl w:val="1"/>
          <w:numId w:val="1"/>
        </w:numPr>
        <w:ind w:hanging="432"/>
      </w:pPr>
      <w:r>
        <w:t xml:space="preserve">Número do Processo FAPESP; </w:t>
      </w:r>
    </w:p>
    <w:p w14:paraId="50078DDE" w14:textId="77777777" w:rsidR="00921B8E" w:rsidRDefault="00921B8E" w:rsidP="00921B8E">
      <w:pPr>
        <w:numPr>
          <w:ilvl w:val="1"/>
          <w:numId w:val="1"/>
        </w:numPr>
        <w:ind w:hanging="432"/>
      </w:pPr>
      <w:r>
        <w:t xml:space="preserve">Período de vigência do projeto; </w:t>
      </w:r>
      <w:bookmarkStart w:id="0" w:name="_GoBack"/>
      <w:bookmarkEnd w:id="0"/>
    </w:p>
    <w:p w14:paraId="4CDA5A09" w14:textId="77777777" w:rsidR="00921B8E" w:rsidRDefault="00921B8E" w:rsidP="00921B8E">
      <w:pPr>
        <w:numPr>
          <w:ilvl w:val="1"/>
          <w:numId w:val="1"/>
        </w:numPr>
        <w:ind w:hanging="432"/>
      </w:pPr>
      <w:r>
        <w:t xml:space="preserve">Período coberto pelo Relatório Científico em questão; </w:t>
      </w:r>
    </w:p>
    <w:p w14:paraId="0E9AD131" w14:textId="32C8E6BD" w:rsidR="004F1ECE" w:rsidRDefault="00B5400C">
      <w:pPr>
        <w:numPr>
          <w:ilvl w:val="1"/>
          <w:numId w:val="1"/>
        </w:numPr>
        <w:ind w:hanging="432"/>
      </w:pPr>
      <w:r>
        <w:t>Instituição Sede do projeto</w:t>
      </w:r>
      <w:r w:rsidR="00376871">
        <w:t xml:space="preserve"> e a equipe que trabalhou no período</w:t>
      </w:r>
      <w:r>
        <w:t xml:space="preserve">; </w:t>
      </w:r>
    </w:p>
    <w:p w14:paraId="1E3E4912" w14:textId="2103A54F" w:rsidR="004F1ECE" w:rsidRDefault="00B5400C">
      <w:pPr>
        <w:numPr>
          <w:ilvl w:val="1"/>
          <w:numId w:val="1"/>
        </w:numPr>
        <w:ind w:hanging="432"/>
      </w:pPr>
      <w:r>
        <w:t>Instituição</w:t>
      </w:r>
      <w:r w:rsidR="00376871">
        <w:t xml:space="preserve"> </w:t>
      </w:r>
      <w:r>
        <w:t>Parceira</w:t>
      </w:r>
      <w:r w:rsidR="00376871">
        <w:t xml:space="preserve"> </w:t>
      </w:r>
      <w:r>
        <w:t>do projeto</w:t>
      </w:r>
      <w:r w:rsidR="00376871" w:rsidRPr="00376871">
        <w:t xml:space="preserve"> </w:t>
      </w:r>
      <w:r w:rsidR="00376871">
        <w:t>e a equipe que trabalhou no período;</w:t>
      </w:r>
    </w:p>
    <w:p w14:paraId="3D89901F" w14:textId="23E97ED9" w:rsidR="00376871" w:rsidRDefault="00376871">
      <w:pPr>
        <w:numPr>
          <w:ilvl w:val="1"/>
          <w:numId w:val="1"/>
        </w:numPr>
        <w:ind w:hanging="432"/>
      </w:pPr>
      <w:r>
        <w:t>Instituições Associadas e Colaboradores do projeto</w:t>
      </w:r>
      <w:r w:rsidRPr="00376871">
        <w:t xml:space="preserve"> </w:t>
      </w:r>
      <w:r>
        <w:t>e a equipe que trabalhou no período;</w:t>
      </w:r>
    </w:p>
    <w:p w14:paraId="5BCB5C4D" w14:textId="0645CDCE" w:rsidR="004F1ECE" w:rsidRDefault="00B5400C">
      <w:pPr>
        <w:numPr>
          <w:ilvl w:val="0"/>
          <w:numId w:val="1"/>
        </w:numPr>
        <w:ind w:hanging="372"/>
      </w:pPr>
      <w:r>
        <w:t xml:space="preserve">Resumo expandido do projeto proposto </w:t>
      </w:r>
      <w:r w:rsidR="00376871">
        <w:t xml:space="preserve">e das atividades já realizadas até a data de elaboração deste relatório </w:t>
      </w:r>
      <w:r>
        <w:t>(até 2 páginas).</w:t>
      </w:r>
    </w:p>
    <w:p w14:paraId="6E07388E" w14:textId="740A7321" w:rsidR="00E32F26" w:rsidRDefault="00E32F26" w:rsidP="00E32F26">
      <w:pPr>
        <w:numPr>
          <w:ilvl w:val="0"/>
          <w:numId w:val="1"/>
        </w:numPr>
        <w:ind w:hanging="372"/>
      </w:pPr>
      <w:r>
        <w:t>Realizações do período divididas naquelas realizadas no contexto da gestão pública e aquelas ligadas ao componente científico. No caso de os documentos vinculados às realizações serem de domínio público, indicar link de acesso.</w:t>
      </w:r>
    </w:p>
    <w:p w14:paraId="23A0D582" w14:textId="3EF50B76" w:rsidR="004F1ECE" w:rsidRDefault="00B5400C">
      <w:pPr>
        <w:numPr>
          <w:ilvl w:val="0"/>
          <w:numId w:val="1"/>
        </w:numPr>
        <w:ind w:hanging="372"/>
      </w:pPr>
      <w:r>
        <w:t>Resultados alcançados e etapas do cronograma cumpridas no período (até 1 página).</w:t>
      </w:r>
    </w:p>
    <w:p w14:paraId="4F9646AF" w14:textId="77777777" w:rsidR="00E32F26" w:rsidRDefault="00E32F26" w:rsidP="00E32F26">
      <w:pPr>
        <w:numPr>
          <w:ilvl w:val="0"/>
          <w:numId w:val="1"/>
        </w:numPr>
        <w:ind w:hanging="372"/>
      </w:pPr>
      <w:r>
        <w:t xml:space="preserve">Descrição de mudanças do projeto original, se houver (até 1 página). </w:t>
      </w:r>
    </w:p>
    <w:p w14:paraId="0AD15279" w14:textId="51656EFB" w:rsidR="00376871" w:rsidRDefault="00376871">
      <w:pPr>
        <w:numPr>
          <w:ilvl w:val="0"/>
          <w:numId w:val="1"/>
        </w:numPr>
        <w:ind w:hanging="372"/>
      </w:pPr>
      <w:r>
        <w:t>Atualização do Plano de Avaliação de Desempenho relatando as etapas já cumpridas, eventuais alterações de escopo ou prazo ou a inserção de novas atividades (até 2 páginas);</w:t>
      </w:r>
    </w:p>
    <w:p w14:paraId="5856404C" w14:textId="37DA51BB" w:rsidR="00376871" w:rsidRDefault="00376871">
      <w:pPr>
        <w:numPr>
          <w:ilvl w:val="0"/>
          <w:numId w:val="1"/>
        </w:numPr>
        <w:ind w:hanging="372"/>
      </w:pPr>
      <w:r>
        <w:t>Atualização do protocolo de publicação e divulgação científica relatando as publicações já submetidas/publicadas, eventuais alterações de escopo ou prazo ou a inserção de novas publicações (até 2 páginas)</w:t>
      </w:r>
    </w:p>
    <w:p w14:paraId="43FD776D" w14:textId="7DF000A8" w:rsidR="004F1ECE" w:rsidRDefault="00B5400C">
      <w:pPr>
        <w:numPr>
          <w:ilvl w:val="0"/>
          <w:numId w:val="1"/>
        </w:numPr>
        <w:ind w:hanging="372"/>
      </w:pPr>
      <w:r>
        <w:lastRenderedPageBreak/>
        <w:t>Plano de atividades para o próximo período (não se aplica ao Relatório Científico Final) (até 2 páginas).</w:t>
      </w:r>
    </w:p>
    <w:p w14:paraId="6DDB5F58" w14:textId="30CACE4F" w:rsidR="004F1ECE" w:rsidRDefault="00B5400C">
      <w:pPr>
        <w:ind w:left="-5"/>
      </w:pPr>
      <w:r>
        <w:t xml:space="preserve">Até o item </w:t>
      </w:r>
      <w:r w:rsidR="00376871">
        <w:t>8</w:t>
      </w:r>
      <w:r>
        <w:t xml:space="preserve"> o Relatório deve conter no máximo 20 páginas. Os itens a seguir não são incluídos neste limite: </w:t>
      </w:r>
    </w:p>
    <w:p w14:paraId="13E5AF81" w14:textId="77777777" w:rsidR="004F1ECE" w:rsidRDefault="00B5400C">
      <w:pPr>
        <w:numPr>
          <w:ilvl w:val="0"/>
          <w:numId w:val="1"/>
        </w:numPr>
        <w:ind w:hanging="372"/>
      </w:pPr>
      <w:r>
        <w:t xml:space="preserve">Participação em evento científico e outros eventos ligados à gestão pública ou representação do projeto (por exemplo: workshops, oficinas, reuniões técnicas, audiências públicas). Quando utilizados recursos da Reserva Técnica e Benefícios Complementares, deverá incluir uma cópia de cada um dos trabalhos apresentados, com anotação pelo Pesquisador Responsável afirmando que “Este trabalho ou participação foi apresentado por [tipo de participação] no evento [nome do evento] ocorrido de [data de início] a [data final] em [local].” </w:t>
      </w:r>
    </w:p>
    <w:p w14:paraId="6D8A9724" w14:textId="0BD433B4" w:rsidR="004F1ECE" w:rsidRDefault="00B5400C">
      <w:pPr>
        <w:numPr>
          <w:ilvl w:val="0"/>
          <w:numId w:val="1"/>
        </w:numPr>
        <w:ind w:hanging="372"/>
      </w:pPr>
      <w:r>
        <w:t xml:space="preserve">Lista das publicações resultantes do Auxílio no período a que se refere o Relatório Científico (inclusive as aceitas para publicação, informando em cada caso esta situação) e de outras documentações da produção do projeto (por exemplo: minutas, </w:t>
      </w:r>
      <w:r w:rsidR="00376871">
        <w:t xml:space="preserve">publicações em diário oficial, </w:t>
      </w:r>
      <w:r>
        <w:t xml:space="preserve">apresentações, notas técnicas, vídeos, matérias e mídia impressa ou digital, redes sociais). </w:t>
      </w:r>
    </w:p>
    <w:p w14:paraId="78D53184" w14:textId="77777777" w:rsidR="004F1ECE" w:rsidRDefault="00B5400C">
      <w:pPr>
        <w:numPr>
          <w:ilvl w:val="1"/>
          <w:numId w:val="1"/>
        </w:numPr>
        <w:ind w:hanging="432"/>
      </w:pPr>
      <w:r>
        <w:t xml:space="preserve">A lista poderá incluir: </w:t>
      </w:r>
    </w:p>
    <w:p w14:paraId="25D99575" w14:textId="77777777" w:rsidR="004F1ECE" w:rsidRDefault="00B5400C" w:rsidP="00376871">
      <w:pPr>
        <w:numPr>
          <w:ilvl w:val="3"/>
          <w:numId w:val="2"/>
        </w:numPr>
        <w:spacing w:after="0" w:line="240" w:lineRule="auto"/>
        <w:ind w:left="1457" w:hanging="255"/>
      </w:pPr>
      <w:r>
        <w:t xml:space="preserve">Artigos em revistas científicas indexadas; </w:t>
      </w:r>
    </w:p>
    <w:p w14:paraId="274770C3" w14:textId="77777777" w:rsidR="004F1ECE" w:rsidRDefault="00B5400C" w:rsidP="00376871">
      <w:pPr>
        <w:numPr>
          <w:ilvl w:val="3"/>
          <w:numId w:val="2"/>
        </w:numPr>
        <w:spacing w:after="0" w:line="240" w:lineRule="auto"/>
        <w:ind w:hanging="254"/>
      </w:pPr>
      <w:r>
        <w:t xml:space="preserve">Artigos em revistas científicas não indexadas; </w:t>
      </w:r>
    </w:p>
    <w:p w14:paraId="7ABDB8B6" w14:textId="77777777" w:rsidR="004F1ECE" w:rsidRDefault="00B5400C" w:rsidP="00376871">
      <w:pPr>
        <w:numPr>
          <w:ilvl w:val="3"/>
          <w:numId w:val="2"/>
        </w:numPr>
        <w:spacing w:after="0" w:line="240" w:lineRule="auto"/>
        <w:ind w:hanging="254"/>
      </w:pPr>
      <w:r>
        <w:t xml:space="preserve">Trabalhos apresentados em conferências internacionais; </w:t>
      </w:r>
    </w:p>
    <w:p w14:paraId="5B641015" w14:textId="77777777" w:rsidR="004F1ECE" w:rsidRDefault="00B5400C" w:rsidP="00376871">
      <w:pPr>
        <w:numPr>
          <w:ilvl w:val="3"/>
          <w:numId w:val="2"/>
        </w:numPr>
        <w:spacing w:after="0" w:line="240" w:lineRule="auto"/>
        <w:ind w:hanging="254"/>
      </w:pPr>
      <w:r>
        <w:t xml:space="preserve">Trabalhos apresentados em conferências nacionais; </w:t>
      </w:r>
    </w:p>
    <w:p w14:paraId="28C9DA1C" w14:textId="77777777" w:rsidR="004F1ECE" w:rsidRDefault="00B5400C" w:rsidP="00376871">
      <w:pPr>
        <w:numPr>
          <w:ilvl w:val="3"/>
          <w:numId w:val="2"/>
        </w:numPr>
        <w:spacing w:after="0" w:line="240" w:lineRule="auto"/>
        <w:ind w:hanging="254"/>
      </w:pPr>
      <w:r>
        <w:t xml:space="preserve">Patentes solicitadas ou obtidas; </w:t>
      </w:r>
    </w:p>
    <w:p w14:paraId="62C12DE6" w14:textId="77777777" w:rsidR="004F1ECE" w:rsidRDefault="00B5400C" w:rsidP="00376871">
      <w:pPr>
        <w:numPr>
          <w:ilvl w:val="3"/>
          <w:numId w:val="2"/>
        </w:numPr>
        <w:spacing w:after="0" w:line="240" w:lineRule="auto"/>
        <w:ind w:hanging="254"/>
      </w:pPr>
      <w:r>
        <w:t xml:space="preserve">Capítulos de livros publicados; </w:t>
      </w:r>
    </w:p>
    <w:p w14:paraId="280AC692" w14:textId="77777777" w:rsidR="004F1ECE" w:rsidRDefault="00B5400C" w:rsidP="00376871">
      <w:pPr>
        <w:numPr>
          <w:ilvl w:val="3"/>
          <w:numId w:val="2"/>
        </w:numPr>
        <w:spacing w:after="0" w:line="240" w:lineRule="auto"/>
        <w:ind w:hanging="254"/>
      </w:pPr>
      <w:r>
        <w:t xml:space="preserve">Livros publicados com membros da equipe como autor, organizador ou editor; </w:t>
      </w:r>
    </w:p>
    <w:p w14:paraId="407085BD" w14:textId="77777777" w:rsidR="004F1ECE" w:rsidRDefault="00B5400C" w:rsidP="00376871">
      <w:pPr>
        <w:numPr>
          <w:ilvl w:val="3"/>
          <w:numId w:val="2"/>
        </w:numPr>
        <w:spacing w:after="0" w:line="240" w:lineRule="auto"/>
        <w:ind w:hanging="254"/>
      </w:pPr>
      <w:r>
        <w:t xml:space="preserve">Dissertações defendidas; </w:t>
      </w:r>
    </w:p>
    <w:p w14:paraId="37C76E11" w14:textId="2C659134" w:rsidR="004F1ECE" w:rsidRDefault="00B5400C" w:rsidP="00376871">
      <w:pPr>
        <w:numPr>
          <w:ilvl w:val="3"/>
          <w:numId w:val="2"/>
        </w:numPr>
        <w:spacing w:after="0" w:line="240" w:lineRule="auto"/>
        <w:ind w:hanging="254"/>
      </w:pPr>
      <w:r>
        <w:t>Teses defendidas</w:t>
      </w:r>
      <w:r w:rsidR="00376871">
        <w:t>;</w:t>
      </w:r>
    </w:p>
    <w:p w14:paraId="78D643CF" w14:textId="042BF9E4" w:rsidR="004F1ECE" w:rsidRDefault="00B5400C" w:rsidP="00376871">
      <w:pPr>
        <w:numPr>
          <w:ilvl w:val="3"/>
          <w:numId w:val="2"/>
        </w:numPr>
        <w:spacing w:after="0" w:line="240" w:lineRule="auto"/>
        <w:ind w:hanging="254"/>
      </w:pPr>
      <w:r>
        <w:t>Documentações técnicas ou de divulgação da atividade do projeto</w:t>
      </w:r>
      <w:r w:rsidR="00376871">
        <w:t>;</w:t>
      </w:r>
    </w:p>
    <w:p w14:paraId="6FC67455" w14:textId="66692075" w:rsidR="00376871" w:rsidRDefault="00376871" w:rsidP="00376871">
      <w:pPr>
        <w:numPr>
          <w:ilvl w:val="3"/>
          <w:numId w:val="2"/>
        </w:numPr>
        <w:spacing w:after="0" w:line="240" w:lineRule="auto"/>
        <w:ind w:hanging="254"/>
      </w:pPr>
      <w:r>
        <w:t>Minutas ou normativas em elaboração, audiências pública</w:t>
      </w:r>
      <w:r w:rsidR="00BC7976">
        <w:t>s</w:t>
      </w:r>
      <w:r>
        <w:t xml:space="preserve"> ou publicadas em diário oficial;</w:t>
      </w:r>
    </w:p>
    <w:p w14:paraId="75D8D8B6" w14:textId="0D48711A" w:rsidR="00376871" w:rsidRDefault="00376871" w:rsidP="00376871">
      <w:pPr>
        <w:numPr>
          <w:ilvl w:val="3"/>
          <w:numId w:val="2"/>
        </w:numPr>
        <w:spacing w:after="0" w:line="240" w:lineRule="auto"/>
        <w:ind w:hanging="254"/>
      </w:pPr>
      <w:r>
        <w:t>Textos publicados em sites oficiais das Instituições sede, parceria ou associadas envolvidas;</w:t>
      </w:r>
    </w:p>
    <w:p w14:paraId="79A4178C" w14:textId="7A7E6CBA" w:rsidR="00376871" w:rsidRDefault="00376871" w:rsidP="00376871">
      <w:pPr>
        <w:numPr>
          <w:ilvl w:val="3"/>
          <w:numId w:val="2"/>
        </w:numPr>
        <w:spacing w:after="0" w:line="240" w:lineRule="auto"/>
        <w:ind w:hanging="254"/>
      </w:pPr>
      <w:r>
        <w:t>Entrevistas ou matérias em meios de comunicação abertos.</w:t>
      </w:r>
    </w:p>
    <w:p w14:paraId="21B5C225" w14:textId="77777777" w:rsidR="00376871" w:rsidRDefault="00376871" w:rsidP="00376871">
      <w:pPr>
        <w:spacing w:after="0" w:line="240" w:lineRule="auto"/>
        <w:ind w:left="0" w:firstLine="0"/>
      </w:pPr>
    </w:p>
    <w:p w14:paraId="4EF460E6" w14:textId="77777777" w:rsidR="004F1ECE" w:rsidRDefault="00B5400C">
      <w:pPr>
        <w:numPr>
          <w:ilvl w:val="1"/>
          <w:numId w:val="1"/>
        </w:numPr>
        <w:ind w:hanging="432"/>
      </w:pPr>
      <w:r>
        <w:t xml:space="preserve">Em observância à “Política para Acesso Aberto às Publicações Resultantes de Auxílios e Bolsas FAPESP”, disponível em </w:t>
      </w:r>
      <w:r>
        <w:rPr>
          <w:color w:val="1155CC"/>
        </w:rPr>
        <w:t>www.fapesp.br/12632</w:t>
      </w:r>
      <w:r>
        <w:t xml:space="preserve">, para as publicações de artigo ou de outros tipos de comunicação científica em periódicos internacionais listadas no item 12.1 e que tenham sido realizadas a partir 23 de março de 2019, deverá ser informado o link do repositório em que cada trabalho foi depositado. </w:t>
      </w:r>
    </w:p>
    <w:p w14:paraId="10362569" w14:textId="37940F8D" w:rsidR="004F1ECE" w:rsidRDefault="00B5400C">
      <w:pPr>
        <w:numPr>
          <w:ilvl w:val="0"/>
          <w:numId w:val="1"/>
        </w:numPr>
        <w:ind w:hanging="372"/>
      </w:pPr>
      <w:r>
        <w:t xml:space="preserve">Para as publicações listadas no item </w:t>
      </w:r>
      <w:r w:rsidR="00376871">
        <w:t>10</w:t>
      </w:r>
      <w:r>
        <w:t>, inclua cópias das primeiras páginas</w:t>
      </w:r>
      <w:r w:rsidR="00376871">
        <w:t xml:space="preserve"> ou links de acesso</w:t>
      </w:r>
      <w:r>
        <w:t xml:space="preserve">. </w:t>
      </w:r>
    </w:p>
    <w:p w14:paraId="0845D60F" w14:textId="77777777" w:rsidR="004F1ECE" w:rsidRDefault="00B5400C">
      <w:pPr>
        <w:ind w:left="610"/>
      </w:pPr>
      <w:r>
        <w:t xml:space="preserve">a) Para Teses e Dissertações devem ser incluídas cópias das páginas de rosto contendo o título, resumo e as assinaturas da banca. </w:t>
      </w:r>
    </w:p>
    <w:p w14:paraId="7A31B7AA" w14:textId="732B2118" w:rsidR="004F1ECE" w:rsidRDefault="00B5400C">
      <w:pPr>
        <w:numPr>
          <w:ilvl w:val="0"/>
          <w:numId w:val="1"/>
        </w:numPr>
        <w:ind w:hanging="372"/>
      </w:pPr>
      <w:r>
        <w:t>Lista dos trabalhos preparados ou submetidos (e ainda não aceitos, pois os aceitos devem estar listados no item 9) para publicação, acompanhada de cópias</w:t>
      </w:r>
      <w:r w:rsidR="00376871">
        <w:t xml:space="preserve"> ou links de acesso</w:t>
      </w:r>
      <w:r>
        <w:t xml:space="preserve"> destes trabalhos. </w:t>
      </w:r>
    </w:p>
    <w:p w14:paraId="605FFA21" w14:textId="77777777" w:rsidR="004F1ECE" w:rsidRDefault="00B5400C">
      <w:pPr>
        <w:numPr>
          <w:ilvl w:val="0"/>
          <w:numId w:val="1"/>
        </w:numPr>
        <w:ind w:hanging="372"/>
      </w:pPr>
      <w:r>
        <w:t xml:space="preserve">Caso tenha havido bolsas de Treinamento Técnico e/ou Participação em Curso concedidas como Item Orçamentário, incluir um apêndice contendo a planilha e os Relatórios Sintéticos dos bolsistas, conforme instruções disponíveis em </w:t>
      </w:r>
      <w:r>
        <w:rPr>
          <w:color w:val="1155CC"/>
        </w:rPr>
        <w:t>www.fapesp.br/bolsas/</w:t>
      </w:r>
      <w:proofErr w:type="spellStart"/>
      <w:r>
        <w:rPr>
          <w:color w:val="1155CC"/>
        </w:rPr>
        <w:t>tt</w:t>
      </w:r>
      <w:proofErr w:type="spellEnd"/>
      <w:r>
        <w:t xml:space="preserve">. </w:t>
      </w:r>
    </w:p>
    <w:p w14:paraId="5D0BAA1D" w14:textId="77777777" w:rsidR="004F1ECE" w:rsidRDefault="00B5400C">
      <w:pPr>
        <w:numPr>
          <w:ilvl w:val="0"/>
          <w:numId w:val="1"/>
        </w:numPr>
        <w:spacing w:after="7"/>
        <w:ind w:hanging="372"/>
      </w:pPr>
      <w:r>
        <w:t xml:space="preserve">Não serão aceitas Teses ou Dissertações como substitutos de Relatórios Científicos de Auxílios à Pesquisa. </w:t>
      </w:r>
    </w:p>
    <w:p w14:paraId="5D5451FE" w14:textId="13DFFD4C" w:rsidR="004F1ECE" w:rsidRDefault="00B5400C" w:rsidP="00376871">
      <w:pPr>
        <w:spacing w:after="209"/>
        <w:ind w:left="-5"/>
      </w:pPr>
      <w:r>
        <w:t xml:space="preserve">OBSERVAÇÃO: Eventuais solicitações de alteração da concessão devem ser apresentadas via Solicitação de Mudança (SM), no sistema </w:t>
      </w:r>
      <w:proofErr w:type="spellStart"/>
      <w:r>
        <w:t>SAGe</w:t>
      </w:r>
      <w:proofErr w:type="spellEnd"/>
      <w:r>
        <w:t>. A(s) SM(s) deve(m) ser submetida(s) simultaneamente ao Relatório Científico.</w:t>
      </w:r>
    </w:p>
    <w:sectPr w:rsidR="004F1ECE">
      <w:pgSz w:w="11906" w:h="16838"/>
      <w:pgMar w:top="1421" w:right="1438" w:bottom="17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C85"/>
    <w:multiLevelType w:val="multilevel"/>
    <w:tmpl w:val="AEC2F046"/>
    <w:lvl w:ilvl="0">
      <w:start w:val="1"/>
      <w:numFmt w:val="decimal"/>
      <w:lvlText w:val="%1)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032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5F47C9"/>
    <w:multiLevelType w:val="hybridMultilevel"/>
    <w:tmpl w:val="77546B58"/>
    <w:lvl w:ilvl="0" w:tplc="A3BA7E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8620E">
      <w:start w:val="1"/>
      <w:numFmt w:val="lowerLetter"/>
      <w:lvlText w:val="%2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2D970">
      <w:start w:val="1"/>
      <w:numFmt w:val="lowerRoman"/>
      <w:lvlText w:val="%3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CF65E">
      <w:start w:val="1"/>
      <w:numFmt w:val="lowerLetter"/>
      <w:lvlRestart w:val="0"/>
      <w:lvlText w:val="%4)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AC2F0">
      <w:start w:val="1"/>
      <w:numFmt w:val="lowerLetter"/>
      <w:lvlText w:val="%5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2C782C">
      <w:start w:val="1"/>
      <w:numFmt w:val="lowerRoman"/>
      <w:lvlText w:val="%6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E13DC">
      <w:start w:val="1"/>
      <w:numFmt w:val="decimal"/>
      <w:lvlText w:val="%7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200428">
      <w:start w:val="1"/>
      <w:numFmt w:val="lowerLetter"/>
      <w:lvlText w:val="%8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0E570">
      <w:start w:val="1"/>
      <w:numFmt w:val="lowerRoman"/>
      <w:lvlText w:val="%9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851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1NrI0NDKytDQ2tzRV0lEKTi0uzszPAykwrAUAEuBFBiwAAAA="/>
  </w:docVars>
  <w:rsids>
    <w:rsidRoot w:val="004F1ECE"/>
    <w:rsid w:val="000642A4"/>
    <w:rsid w:val="001F5FEA"/>
    <w:rsid w:val="00376871"/>
    <w:rsid w:val="004F1ECE"/>
    <w:rsid w:val="00921B8E"/>
    <w:rsid w:val="00B5400C"/>
    <w:rsid w:val="00BC7976"/>
    <w:rsid w:val="00E32F26"/>
    <w:rsid w:val="00F4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F4BEB"/>
  <w15:docId w15:val="{B8D7BF96-3430-4F31-9D12-4B2D90DA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1" w:line="268" w:lineRule="auto"/>
      <w:ind w:left="10" w:hanging="10"/>
    </w:pPr>
    <w:rPr>
      <w:rFonts w:ascii="Calibri" w:eastAsia="Calibri" w:hAnsi="Calibri" w:cs="Calibri"/>
      <w:color w:val="212529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921B8E"/>
    <w:pPr>
      <w:spacing w:after="0" w:line="240" w:lineRule="auto"/>
    </w:pPr>
    <w:rPr>
      <w:rFonts w:ascii="Calibri" w:eastAsia="Calibri" w:hAnsi="Calibri" w:cs="Calibri"/>
      <w:color w:val="212529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4C3"/>
    <w:rPr>
      <w:rFonts w:ascii="Segoe UI" w:eastAsia="Calibri" w:hAnsi="Segoe UI" w:cs="Segoe UI"/>
      <w:color w:val="21252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Roteiro_Relatorio_Cientifico</vt:lpstr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Roteiro_Relatorio_Cientifico</dc:title>
  <dc:subject/>
  <dc:creator>cmartins</dc:creator>
  <cp:keywords/>
  <cp:lastModifiedBy>Bruna Cersózimo Arenque Musa</cp:lastModifiedBy>
  <cp:revision>3</cp:revision>
  <dcterms:created xsi:type="dcterms:W3CDTF">2024-02-15T12:50:00Z</dcterms:created>
  <dcterms:modified xsi:type="dcterms:W3CDTF">2024-03-13T18:50:00Z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25adf3afc6492ef7249bf65a6066b1a60321476cd713a186def1530c78de15f5</vt:lpwstr>
  </property>
</Properties>
</file>