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FD" w:rsidRPr="00614437" w:rsidRDefault="006E2FFD" w:rsidP="006E2FFD">
      <w:pPr>
        <w:pStyle w:val="Ttulo1"/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0" w:name="_Toc47868603"/>
      <w:r w:rsidRPr="00614437">
        <w:rPr>
          <w:rFonts w:asciiTheme="minorHAnsi" w:hAnsiTheme="minorHAnsi" w:cstheme="minorHAnsi"/>
          <w:color w:val="000000" w:themeColor="text1"/>
        </w:rPr>
        <w:t xml:space="preserve">Modelo do Plano de Desenvolvimento para </w:t>
      </w:r>
      <w:r>
        <w:rPr>
          <w:rFonts w:asciiTheme="minorHAnsi" w:hAnsiTheme="minorHAnsi" w:cstheme="minorHAnsi"/>
          <w:color w:val="000000" w:themeColor="text1"/>
        </w:rPr>
        <w:t xml:space="preserve">o Bolsista de </w:t>
      </w:r>
      <w:r w:rsidRPr="00614437">
        <w:rPr>
          <w:rFonts w:asciiTheme="minorHAnsi" w:hAnsiTheme="minorHAnsi" w:cstheme="minorHAnsi"/>
          <w:color w:val="000000" w:themeColor="text1"/>
        </w:rPr>
        <w:t>Pós-doutorado</w:t>
      </w:r>
      <w:bookmarkEnd w:id="0"/>
    </w:p>
    <w:p w:rsidR="006E2FFD" w:rsidRPr="00614437" w:rsidRDefault="006E2FFD" w:rsidP="006E2FFD">
      <w:pPr>
        <w:spacing w:line="360" w:lineRule="auto"/>
        <w:ind w:firstLine="7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614437">
        <w:rPr>
          <w:rFonts w:asciiTheme="minorHAnsi" w:hAnsiTheme="minorHAnsi" w:cstheme="minorHAnsi"/>
          <w:color w:val="000000" w:themeColor="text1"/>
        </w:rPr>
        <w:t xml:space="preserve">Como parte do programa de Pós-Doutorado FAPESP, os bolsistas e seus supervisores devem preencher e encaminhar à FAPESP o Plano de Desenvolvimento </w:t>
      </w:r>
      <w:r>
        <w:rPr>
          <w:rFonts w:asciiTheme="minorHAnsi" w:hAnsiTheme="minorHAnsi" w:cstheme="minorHAnsi"/>
          <w:color w:val="000000" w:themeColor="text1"/>
        </w:rPr>
        <w:t>do Programa de Pós-doutorado</w:t>
      </w:r>
      <w:r w:rsidRPr="00614437">
        <w:rPr>
          <w:rFonts w:asciiTheme="minorHAnsi" w:hAnsiTheme="minorHAnsi" w:cstheme="minorHAnsi"/>
          <w:color w:val="000000" w:themeColor="text1"/>
        </w:rPr>
        <w:t>.</w:t>
      </w:r>
    </w:p>
    <w:p w:rsidR="006E2FFD" w:rsidRPr="00614437" w:rsidRDefault="006E2FFD" w:rsidP="006E2FFD">
      <w:pPr>
        <w:spacing w:line="360" w:lineRule="auto"/>
        <w:ind w:left="-567" w:right="-568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14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PLANO DE DESENVOLVIMENTO DO PROGRAMA DE PÓS-DOUTORADO FAPESP</w:t>
      </w:r>
    </w:p>
    <w:p w:rsidR="006E2FFD" w:rsidRDefault="006E2FFD" w:rsidP="006E2FFD">
      <w:pPr>
        <w:spacing w:line="360" w:lineRule="auto"/>
        <w:ind w:left="-567" w:right="-56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14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Nome do bolsista:</w:t>
      </w:r>
      <w:r w:rsidRPr="0061443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443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443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443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443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443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44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Nome do supervisor: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Objetivos do Projeto de Pesquisa: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</w:p>
    <w:p w:rsidR="006E2FFD" w:rsidRPr="00801181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01181">
        <w:rPr>
          <w:rFonts w:asciiTheme="minorHAnsi" w:hAnsiTheme="minorHAnsi" w:cstheme="minorHAnsi"/>
          <w:b/>
          <w:color w:val="auto"/>
        </w:rPr>
        <w:t xml:space="preserve">Estratégias de </w:t>
      </w:r>
      <w:r w:rsidRPr="00801181">
        <w:rPr>
          <w:rFonts w:asciiTheme="minorHAnsi" w:eastAsia="Times New Roman" w:hAnsiTheme="minorHAnsi" w:cs="Times New Roman"/>
          <w:b/>
          <w:bCs/>
          <w:color w:val="auto"/>
        </w:rPr>
        <w:t>divulgação</w:t>
      </w:r>
      <w:r w:rsidRPr="00801181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: (exemplos: artigos em periódicos científicos, livros, capítulos livros, patentes, </w:t>
      </w:r>
      <w:r w:rsidRPr="00801181">
        <w:rPr>
          <w:rFonts w:asciiTheme="minorHAnsi" w:hAnsiTheme="minorHAnsi" w:cstheme="minorHAnsi"/>
          <w:color w:val="auto"/>
          <w:sz w:val="20"/>
          <w:szCs w:val="20"/>
        </w:rPr>
        <w:t>softwares,</w:t>
      </w:r>
      <w:r w:rsidRPr="0080118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801181">
        <w:rPr>
          <w:rFonts w:asciiTheme="minorHAnsi" w:hAnsiTheme="minorHAnsi" w:cstheme="minorHAnsi"/>
          <w:bCs/>
          <w:color w:val="auto"/>
          <w:sz w:val="20"/>
          <w:szCs w:val="20"/>
        </w:rPr>
        <w:t>repositórios de dados</w:t>
      </w:r>
      <w:r w:rsidRPr="00801181">
        <w:rPr>
          <w:rFonts w:asciiTheme="minorHAnsi" w:eastAsia="Times New Roman" w:hAnsiTheme="minorHAnsi" w:cs="Times New Roman"/>
          <w:bCs/>
          <w:color w:val="auto"/>
          <w:sz w:val="20"/>
          <w:szCs w:val="20"/>
        </w:rPr>
        <w:t>, artigos</w:t>
      </w:r>
      <w:r w:rsidRPr="00801181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de divulgação para público leigo; divulgação em eventos científicos; oficinas; palestras a convite, empresas de base tecnológica criadas, novos produtos, novos processos ou outros tipos de resultados de pesquisa documentados)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Critérios para atribuição de autoria de artigos científicos: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bCs/>
          <w:color w:val="000000" w:themeColor="text1"/>
        </w:rPr>
      </w:pPr>
      <w:r w:rsidRPr="00654156">
        <w:rPr>
          <w:rFonts w:asciiTheme="minorHAnsi" w:hAnsiTheme="minorHAnsi" w:cstheme="minorHAnsi"/>
          <w:b/>
          <w:bCs/>
          <w:color w:val="000000" w:themeColor="text1"/>
        </w:rPr>
        <w:t>Atividade de treinamento em ética e integridade da pesquisa: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Atividades de ensino e / ou palestras planejadas: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color w:val="000000" w:themeColor="text1"/>
        </w:rPr>
      </w:pP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Contribuição para elaboração de propostas a serem submetidas a uma Agência de Fomento: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Outras atividades acadêmicas ou profissionais planejadas</w:t>
      </w:r>
      <w:r w:rsidRPr="00654156">
        <w:rPr>
          <w:rFonts w:asciiTheme="minorHAnsi" w:hAnsiTheme="minorHAnsi" w:cstheme="minorHAnsi"/>
          <w:color w:val="000000" w:themeColor="text1"/>
        </w:rPr>
        <w:t xml:space="preserve"> (apresentações, atividades de orientação, participação em conferências, entre outras):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Habilidades a serem adquiridas e/ou treinamentos a serem realizados</w:t>
      </w:r>
      <w:r w:rsidRPr="00654156">
        <w:rPr>
          <w:rFonts w:asciiTheme="minorHAnsi" w:hAnsiTheme="minorHAnsi" w:cstheme="minorHAnsi"/>
          <w:color w:val="000000" w:themeColor="text1"/>
        </w:rPr>
        <w:t xml:space="preserve"> (escrita de projetos, assessoria científica, técnicas de laboratório, entre outras):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Outras habilidades profissionais a serem adquiridas ou fortalecidas</w:t>
      </w:r>
      <w:r w:rsidRPr="00654156">
        <w:rPr>
          <w:rFonts w:asciiTheme="minorHAnsi" w:hAnsiTheme="minorHAnsi" w:cstheme="minorHAnsi"/>
          <w:color w:val="000000" w:themeColor="text1"/>
        </w:rPr>
        <w:t xml:space="preserve"> (habilidades de liderança / gerenciamento, habilidades de comunicação, habilidades colaborativas, progresso em direção à independência acadêmica):</w:t>
      </w: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</w:p>
    <w:p w:rsidR="006E2FFD" w:rsidRPr="00654156" w:rsidRDefault="006E2FFD" w:rsidP="006E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rPr>
          <w:rFonts w:asciiTheme="minorHAnsi" w:hAnsiTheme="minorHAnsi" w:cstheme="minorHAnsi"/>
          <w:b/>
          <w:color w:val="000000" w:themeColor="text1"/>
        </w:rPr>
      </w:pPr>
      <w:r w:rsidRPr="00654156">
        <w:rPr>
          <w:rFonts w:asciiTheme="minorHAnsi" w:hAnsiTheme="minorHAnsi" w:cstheme="minorHAnsi"/>
          <w:b/>
          <w:color w:val="000000" w:themeColor="text1"/>
        </w:rPr>
        <w:t>Comentários:</w:t>
      </w:r>
    </w:p>
    <w:p w:rsidR="006E2FFD" w:rsidRPr="00654156" w:rsidRDefault="006E2FFD" w:rsidP="006E2FFD">
      <w:pPr>
        <w:spacing w:line="360" w:lineRule="auto"/>
        <w:ind w:left="-567" w:right="-568"/>
        <w:rPr>
          <w:rFonts w:asciiTheme="minorHAnsi" w:hAnsiTheme="minorHAnsi" w:cstheme="minorHAnsi"/>
          <w:color w:val="000000" w:themeColor="text1"/>
        </w:rPr>
      </w:pPr>
      <w:r w:rsidRPr="00654156">
        <w:rPr>
          <w:rFonts w:asciiTheme="minorHAnsi" w:hAnsiTheme="minorHAnsi" w:cstheme="minorHAnsi"/>
          <w:color w:val="000000" w:themeColor="text1"/>
        </w:rPr>
        <w:t xml:space="preserve">Assinatura do </w:t>
      </w:r>
      <w:r>
        <w:rPr>
          <w:rFonts w:asciiTheme="minorHAnsi" w:hAnsiTheme="minorHAnsi" w:cstheme="minorHAnsi"/>
          <w:color w:val="000000" w:themeColor="text1"/>
        </w:rPr>
        <w:t xml:space="preserve">bolsista de </w:t>
      </w:r>
      <w:r w:rsidRPr="00654156">
        <w:rPr>
          <w:rFonts w:asciiTheme="minorHAnsi" w:hAnsiTheme="minorHAnsi" w:cstheme="minorHAnsi"/>
          <w:color w:val="000000" w:themeColor="text1"/>
        </w:rPr>
        <w:t>Pós-Do</w:t>
      </w:r>
      <w:r>
        <w:rPr>
          <w:rFonts w:asciiTheme="minorHAnsi" w:hAnsiTheme="minorHAnsi" w:cstheme="minorHAnsi"/>
          <w:color w:val="000000" w:themeColor="text1"/>
        </w:rPr>
        <w:t>utorado</w:t>
      </w:r>
      <w:r w:rsidRPr="00654156">
        <w:rPr>
          <w:rFonts w:asciiTheme="minorHAnsi" w:hAnsiTheme="minorHAnsi" w:cstheme="minorHAnsi"/>
          <w:color w:val="000000" w:themeColor="text1"/>
        </w:rPr>
        <w:t>:</w:t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  <w:t>Data:</w:t>
      </w:r>
    </w:p>
    <w:p w:rsidR="00300EC0" w:rsidRDefault="006E2FFD" w:rsidP="006E2FFD">
      <w:pPr>
        <w:spacing w:line="360" w:lineRule="auto"/>
        <w:ind w:left="-567" w:right="-568"/>
      </w:pPr>
      <w:r w:rsidRPr="00654156">
        <w:rPr>
          <w:rFonts w:asciiTheme="minorHAnsi" w:hAnsiTheme="minorHAnsi" w:cstheme="minorHAnsi"/>
          <w:color w:val="000000" w:themeColor="text1"/>
        </w:rPr>
        <w:t>Assinatura do Supervisor:</w:t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654156">
        <w:rPr>
          <w:rFonts w:asciiTheme="minorHAnsi" w:hAnsiTheme="minorHAnsi" w:cstheme="minorHAnsi"/>
          <w:color w:val="000000" w:themeColor="text1"/>
        </w:rPr>
        <w:t>Data:</w:t>
      </w:r>
      <w:bookmarkStart w:id="1" w:name="_GoBack"/>
      <w:bookmarkEnd w:id="1"/>
    </w:p>
    <w:sectPr w:rsidR="00300EC0" w:rsidSect="00FA6475">
      <w:foot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728842"/>
      <w:docPartObj>
        <w:docPartGallery w:val="Page Numbers (Bottom of Page)"/>
        <w:docPartUnique/>
      </w:docPartObj>
    </w:sdtPr>
    <w:sdtEndPr/>
    <w:sdtContent>
      <w:p w:rsidR="00AA5A5F" w:rsidRDefault="006E2FFD">
        <w:pPr>
          <w:pStyle w:val="Rodap"/>
          <w:jc w:val="right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120" w:rsidRDefault="006E2FFD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FD"/>
    <w:rsid w:val="00300EC0"/>
    <w:rsid w:val="006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738C-2D72-4A1D-8902-954E6AB1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2FFD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6E2FF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color w:val="9CC2E5" w:themeColor="accent1" w:themeTint="99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2FFD"/>
    <w:rPr>
      <w:rFonts w:ascii="Trebuchet MS" w:eastAsia="Trebuchet MS" w:hAnsi="Trebuchet MS" w:cs="Trebuchet MS"/>
      <w:color w:val="9CC2E5" w:themeColor="accent1" w:themeTint="99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2FFD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FFD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Modelo do Plano de Desenvolvimento para o Bolsista de Pós-doutorado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Shimizu</dc:creator>
  <cp:keywords/>
  <dc:description/>
  <cp:lastModifiedBy>Heitor Shimizu</cp:lastModifiedBy>
  <cp:revision>1</cp:revision>
  <dcterms:created xsi:type="dcterms:W3CDTF">2021-08-17T13:53:00Z</dcterms:created>
  <dcterms:modified xsi:type="dcterms:W3CDTF">2021-08-17T13:53:00Z</dcterms:modified>
</cp:coreProperties>
</file>